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745321">
        <w:rPr>
          <w:rFonts w:cs="Arial"/>
          <w:b/>
          <w:bCs/>
          <w:color w:val="222222"/>
          <w:u w:val="single"/>
        </w:rPr>
        <w:t>Admin &amp; Events Assistant (Part Time)</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6756ED">
        <w:rPr>
          <w:rFonts w:cs="Arial"/>
          <w:b/>
          <w:szCs w:val="22"/>
        </w:rPr>
        <w:t>Monday 1</w:t>
      </w:r>
      <w:r w:rsidR="006756ED" w:rsidRPr="006756ED">
        <w:rPr>
          <w:rFonts w:cs="Arial"/>
          <w:b/>
          <w:szCs w:val="22"/>
          <w:vertAlign w:val="superscript"/>
        </w:rPr>
        <w:t>st</w:t>
      </w:r>
      <w:r w:rsidR="006756ED">
        <w:rPr>
          <w:rFonts w:cs="Arial"/>
          <w:b/>
          <w:szCs w:val="22"/>
        </w:rPr>
        <w:t xml:space="preserve"> August</w:t>
      </w:r>
      <w:r w:rsidR="00861C21">
        <w:rPr>
          <w:rFonts w:cs="Arial"/>
          <w:b/>
          <w:szCs w:val="22"/>
        </w:rPr>
        <w:t xml:space="preserve"> 2022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BB49DA" w:rsidRPr="00F00F12">
          <w:rPr>
            <w:rStyle w:val="Hyperlink"/>
            <w:rFonts w:cs="Arial"/>
            <w:szCs w:val="22"/>
          </w:rPr>
          <w:t>hrofficer@viablecs.org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745321" w:rsidP="00EC66C3">
      <w:pPr>
        <w:jc w:val="center"/>
        <w:rPr>
          <w:rFonts w:cs="Arial"/>
          <w:b/>
          <w:bCs/>
          <w:color w:val="222222"/>
        </w:rPr>
      </w:pPr>
      <w:r>
        <w:rPr>
          <w:rFonts w:cs="Arial"/>
          <w:b/>
          <w:bCs/>
          <w:color w:val="222222"/>
          <w:u w:val="single"/>
        </w:rPr>
        <w:t>Admin &amp; Events Assistant</w:t>
      </w:r>
      <w:r w:rsidR="00EC66C3">
        <w:rPr>
          <w:rFonts w:cs="Arial"/>
          <w:b/>
          <w:bCs/>
          <w:color w:val="222222"/>
          <w:u w:val="single"/>
        </w:rPr>
        <w:t xml:space="preserve"> </w:t>
      </w:r>
      <w:r>
        <w:rPr>
          <w:rFonts w:cs="Arial"/>
          <w:b/>
          <w:bCs/>
          <w:color w:val="222222"/>
          <w:u w:val="single"/>
        </w:rPr>
        <w:t>(Part Time)</w:t>
      </w:r>
      <w:r w:rsidR="00DB0AEF">
        <w:rPr>
          <w:rFonts w:cs="Arial"/>
          <w:b/>
          <w:bCs/>
          <w:color w:val="222222"/>
          <w:u w:val="single"/>
        </w:rPr>
        <w:t>;</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745321">
        <w:rPr>
          <w:rFonts w:ascii="Century Gothic" w:hAnsi="Century Gothic" w:cs="Arial"/>
          <w:b/>
        </w:rPr>
        <w:t>AEAPT</w:t>
      </w:r>
      <w:r w:rsidR="00C309A7">
        <w:rPr>
          <w:rFonts w:ascii="Century Gothic" w:hAnsi="Century Gothic" w:cs="Arial"/>
          <w:b/>
        </w:rPr>
        <w:t>/ANI/5/2022</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745321" w:rsidP="001564EF">
            <w:pPr>
              <w:rPr>
                <w:rFonts w:cs="Arial"/>
                <w:b/>
                <w:szCs w:val="22"/>
              </w:rPr>
            </w:pPr>
            <w:r>
              <w:rPr>
                <w:rFonts w:cs="Arial"/>
                <w:b/>
                <w:bCs/>
                <w:color w:val="222222"/>
                <w:u w:val="single"/>
              </w:rPr>
              <w:t>Admin &amp; Events Assistant (Part Time)</w:t>
            </w:r>
            <w:r w:rsidR="001564EF"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800234" w:rsidP="00C309A7">
            <w:pPr>
              <w:overflowPunct w:val="0"/>
              <w:autoSpaceDE w:val="0"/>
              <w:autoSpaceDN w:val="0"/>
              <w:adjustRightInd w:val="0"/>
              <w:rPr>
                <w:rFonts w:ascii="Calibri" w:hAnsi="Calibri" w:cs="Calibri"/>
              </w:rPr>
            </w:pPr>
            <w:r>
              <w:rPr>
                <w:rFonts w:asciiTheme="minorHAnsi" w:hAnsiTheme="minorHAnsi" w:cstheme="minorHAnsi"/>
                <w:sz w:val="24"/>
              </w:rPr>
              <w:t xml:space="preserve"> </w:t>
            </w:r>
            <w:r w:rsidR="00C309A7" w:rsidRPr="00317EE9">
              <w:rPr>
                <w:rFonts w:ascii="Calibri" w:hAnsi="Calibri" w:cs="Calibri"/>
              </w:rPr>
              <w:t>Athletics House</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0"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bookmarkEnd w:id="0"/>
    </w:tbl>
    <w:p w:rsidR="006756ED" w:rsidRPr="00E206A3" w:rsidRDefault="006756ED" w:rsidP="006756ED">
      <w:pPr>
        <w:ind w:left="-142" w:right="26"/>
        <w:jc w:val="both"/>
        <w:rPr>
          <w:rFonts w:cstheme="minorHAnsi"/>
          <w:i/>
          <w:sz w:val="24"/>
          <w:lang w:val="en-US"/>
        </w:rPr>
      </w:pPr>
    </w:p>
    <w:p w:rsidR="006756ED" w:rsidRPr="00E206A3" w:rsidRDefault="006756ED" w:rsidP="006756ED">
      <w:pPr>
        <w:ind w:left="-142" w:right="26"/>
        <w:jc w:val="both"/>
        <w:rPr>
          <w:rFonts w:cstheme="minorHAnsi"/>
          <w:i/>
          <w:sz w:val="24"/>
          <w:lang w:val="en-US"/>
        </w:rPr>
      </w:pPr>
    </w:p>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1" w:name="_Hlk97905056"/>
            <w:r w:rsidRPr="00E206A3">
              <w:rPr>
                <w:rFonts w:eastAsiaTheme="majorEastAsia" w:cstheme="minorHAnsi"/>
                <w:b/>
              </w:rPr>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1"/>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lastRenderedPageBreak/>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spacing w:after="200" w:line="276" w:lineRule="auto"/>
        <w:rPr>
          <w:rFonts w:cstheme="minorHAnsi"/>
          <w:b/>
          <w:sz w:val="28"/>
          <w:szCs w:val="28"/>
          <w:u w:val="single"/>
          <w:lang w:val="en-US"/>
        </w:rPr>
      </w:pPr>
    </w:p>
    <w:p w:rsidR="006756ED" w:rsidRDefault="006756ED" w:rsidP="006756ED">
      <w:pPr>
        <w:keepNext/>
        <w:keepLines/>
        <w:spacing w:before="40"/>
        <w:ind w:left="37"/>
        <w:outlineLvl w:val="2"/>
      </w:pPr>
      <w:bookmarkStart w:id="2"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F06AD1">
        <w:trPr>
          <w:trHeight w:val="1663"/>
        </w:trPr>
        <w:tc>
          <w:tcPr>
            <w:tcW w:w="9781" w:type="dxa"/>
          </w:tcPr>
          <w:p w:rsidR="006756ED" w:rsidRPr="00767E4E" w:rsidRDefault="006756ED" w:rsidP="00F06AD1">
            <w:pPr>
              <w:autoSpaceDE w:val="0"/>
              <w:autoSpaceDN w:val="0"/>
              <w:adjustRightInd w:val="0"/>
              <w:ind w:left="-426"/>
              <w:rPr>
                <w:rFonts w:cs="Arial"/>
                <w:b/>
                <w:bCs/>
                <w:szCs w:val="22"/>
                <w:lang w:val="en-US"/>
              </w:rPr>
            </w:pPr>
          </w:p>
          <w:p w:rsidR="006756ED" w:rsidRPr="00767E4E" w:rsidRDefault="006756ED" w:rsidP="00F06AD1">
            <w:pPr>
              <w:autoSpaceDE w:val="0"/>
              <w:autoSpaceDN w:val="0"/>
              <w:adjustRightInd w:val="0"/>
              <w:rPr>
                <w:rFonts w:cs="Arial"/>
                <w:b/>
                <w:bCs/>
                <w:szCs w:val="22"/>
                <w:lang w:val="en-US"/>
              </w:rPr>
            </w:pPr>
            <w:r w:rsidRPr="00767E4E">
              <w:rPr>
                <w:rFonts w:cs="Arial"/>
                <w:b/>
                <w:bCs/>
                <w:szCs w:val="22"/>
                <w:lang w:val="en-US"/>
              </w:rPr>
              <w:t>Skills, abilities and experience</w:t>
            </w:r>
          </w:p>
          <w:p w:rsidR="006756ED" w:rsidRPr="00767E4E" w:rsidRDefault="006756ED" w:rsidP="00F06AD1">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rsidR="006756ED" w:rsidRPr="00767E4E" w:rsidRDefault="006756ED" w:rsidP="00F06AD1">
            <w:pPr>
              <w:autoSpaceDE w:val="0"/>
              <w:autoSpaceDN w:val="0"/>
              <w:adjustRightInd w:val="0"/>
              <w:ind w:left="-426"/>
              <w:rPr>
                <w:rFonts w:cs="Arial"/>
                <w:szCs w:val="22"/>
              </w:rPr>
            </w:pPr>
          </w:p>
        </w:tc>
      </w:tr>
      <w:tr w:rsidR="006756ED" w:rsidRPr="00767E4E" w:rsidTr="00F06AD1">
        <w:trPr>
          <w:trHeight w:val="326"/>
        </w:trPr>
        <w:tc>
          <w:tcPr>
            <w:tcW w:w="9781" w:type="dxa"/>
          </w:tcPr>
          <w:p w:rsidR="006756ED" w:rsidRPr="00767E4E" w:rsidRDefault="006756ED" w:rsidP="00F06AD1">
            <w:pPr>
              <w:tabs>
                <w:tab w:val="left" w:pos="2520"/>
              </w:tabs>
              <w:ind w:left="37"/>
              <w:rPr>
                <w:rFonts w:cs="Arial"/>
                <w:b/>
                <w:szCs w:val="22"/>
              </w:rPr>
            </w:pPr>
            <w:r w:rsidRPr="00767E4E">
              <w:rPr>
                <w:rFonts w:cs="Arial"/>
                <w:b/>
                <w:szCs w:val="22"/>
              </w:rPr>
              <w:t xml:space="preserve">Essential Criteria </w:t>
            </w:r>
          </w:p>
        </w:tc>
      </w:tr>
      <w:tr w:rsidR="006756ED" w:rsidRPr="00767E4E" w:rsidTr="00F06AD1">
        <w:trPr>
          <w:trHeight w:val="1122"/>
        </w:trPr>
        <w:tc>
          <w:tcPr>
            <w:tcW w:w="9781" w:type="dxa"/>
          </w:tcPr>
          <w:p w:rsidR="006756ED" w:rsidRPr="00DD21E1" w:rsidRDefault="006756ED" w:rsidP="00F06AD1">
            <w:pPr>
              <w:textAlignment w:val="baseline"/>
              <w:rPr>
                <w:rFonts w:ascii="Calibri" w:hAnsi="Calibri" w:cs="Calibri"/>
                <w:b/>
                <w:lang w:eastAsia="en-GB"/>
              </w:rPr>
            </w:pPr>
            <w:r>
              <w:rPr>
                <w:rFonts w:ascii="Calibri" w:hAnsi="Calibri" w:cs="Calibri"/>
                <w:b/>
                <w:lang w:eastAsia="en-GB"/>
              </w:rPr>
              <w:t xml:space="preserve">5.1 </w:t>
            </w:r>
            <w:r w:rsidRPr="00745321">
              <w:rPr>
                <w:rFonts w:ascii="Calibri" w:hAnsi="Calibri"/>
                <w:b/>
                <w:sz w:val="24"/>
              </w:rPr>
              <w:t xml:space="preserve">Please </w:t>
            </w:r>
            <w:r w:rsidR="000107D1">
              <w:rPr>
                <w:rFonts w:ascii="Calibri" w:hAnsi="Calibri"/>
                <w:b/>
                <w:sz w:val="24"/>
              </w:rPr>
              <w:t xml:space="preserve">detail how you can demonstrate at least one year’s experience in an office or administrative role. </w:t>
            </w:r>
          </w:p>
          <w:p w:rsidR="006756ED" w:rsidRPr="00767E4E"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r w:rsidR="006756ED" w:rsidRPr="00767E4E" w:rsidTr="00F06AD1">
        <w:trPr>
          <w:trHeight w:val="4099"/>
        </w:trPr>
        <w:tc>
          <w:tcPr>
            <w:tcW w:w="9781" w:type="dxa"/>
          </w:tcPr>
          <w:p w:rsidR="006756ED" w:rsidRPr="00C309A7" w:rsidRDefault="006756ED" w:rsidP="00F06AD1">
            <w:pPr>
              <w:tabs>
                <w:tab w:val="left" w:pos="2520"/>
              </w:tabs>
              <w:ind w:left="-426"/>
              <w:rPr>
                <w:rFonts w:cs="Arial"/>
                <w:b/>
                <w:sz w:val="20"/>
                <w:szCs w:val="20"/>
              </w:rPr>
            </w:pPr>
          </w:p>
          <w:p w:rsidR="006756ED" w:rsidRPr="00C309A7" w:rsidRDefault="006756ED" w:rsidP="00F06AD1">
            <w:pPr>
              <w:tabs>
                <w:tab w:val="left" w:pos="2520"/>
              </w:tabs>
              <w:ind w:left="-426"/>
              <w:rPr>
                <w:rFonts w:cs="Arial"/>
                <w:b/>
                <w:sz w:val="20"/>
                <w:szCs w:val="20"/>
              </w:rPr>
            </w:pPr>
          </w:p>
          <w:p w:rsidR="006756ED" w:rsidRPr="0048437C" w:rsidRDefault="006756ED" w:rsidP="00F06AD1">
            <w:pPr>
              <w:textAlignment w:val="baseline"/>
              <w:rPr>
                <w:rFonts w:cs="Arial"/>
                <w:b/>
                <w:lang w:eastAsia="en-GB"/>
              </w:rPr>
            </w:pPr>
            <w:r w:rsidRPr="004929D0">
              <w:rPr>
                <w:rFonts w:ascii="Calibri" w:hAnsi="Calibri"/>
                <w:b/>
                <w:sz w:val="24"/>
              </w:rPr>
              <w:t>5.2</w:t>
            </w:r>
            <w:r w:rsidRPr="004929D0">
              <w:rPr>
                <w:rFonts w:ascii="Calibri" w:hAnsi="Calibri"/>
                <w:b/>
                <w:sz w:val="24"/>
              </w:rPr>
              <w:tab/>
              <w:t>Please demonstrate how you are able to work on your own initiative.</w:t>
            </w: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ind w:left="-426"/>
              <w:rPr>
                <w:rFonts w:cs="Arial"/>
                <w:b/>
                <w:szCs w:val="22"/>
              </w:rPr>
            </w:pPr>
          </w:p>
          <w:p w:rsidR="006756ED" w:rsidRPr="00C309A7" w:rsidRDefault="006756ED" w:rsidP="00F06AD1">
            <w:pPr>
              <w:tabs>
                <w:tab w:val="left" w:pos="2520"/>
              </w:tabs>
              <w:rPr>
                <w:rFonts w:cs="Arial"/>
                <w:b/>
                <w:szCs w:val="22"/>
              </w:rPr>
            </w:pPr>
          </w:p>
        </w:tc>
      </w:tr>
      <w:tr w:rsidR="006756ED" w:rsidRPr="00767E4E" w:rsidTr="00F06AD1">
        <w:trPr>
          <w:trHeight w:val="3549"/>
        </w:trPr>
        <w:tc>
          <w:tcPr>
            <w:tcW w:w="9781" w:type="dxa"/>
          </w:tcPr>
          <w:p w:rsidR="006756ED" w:rsidRPr="004929D0" w:rsidRDefault="006756ED" w:rsidP="00F06AD1">
            <w:pPr>
              <w:textAlignment w:val="baseline"/>
              <w:rPr>
                <w:rFonts w:cs="Arial"/>
                <w:b/>
                <w:sz w:val="24"/>
                <w:lang w:eastAsia="en-GB"/>
              </w:rPr>
            </w:pPr>
            <w:r w:rsidRPr="004929D0">
              <w:rPr>
                <w:rFonts w:ascii="Calibri" w:hAnsi="Calibri"/>
                <w:b/>
                <w:sz w:val="24"/>
              </w:rPr>
              <w:t>5.3</w:t>
            </w:r>
            <w:r w:rsidRPr="004929D0">
              <w:rPr>
                <w:rFonts w:ascii="Calibri" w:hAnsi="Calibri"/>
                <w:b/>
                <w:sz w:val="24"/>
              </w:rPr>
              <w:tab/>
            </w:r>
            <w:r w:rsidR="000107D1">
              <w:rPr>
                <w:rFonts w:ascii="Calibri" w:hAnsi="Calibri"/>
                <w:b/>
                <w:sz w:val="24"/>
              </w:rPr>
              <w:t xml:space="preserve">Please give detail on how you can demonstrate excellent interpersonal and communication skills, as well as sound organisational and planning skills. </w:t>
            </w: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p>
          <w:p w:rsidR="006756ED" w:rsidRDefault="006756ED" w:rsidP="00F06AD1">
            <w:pPr>
              <w:rPr>
                <w:rFonts w:cs="Arial"/>
                <w:sz w:val="20"/>
              </w:rPr>
            </w:pPr>
            <w:bookmarkStart w:id="3" w:name="_GoBack"/>
            <w:bookmarkEnd w:id="3"/>
          </w:p>
          <w:p w:rsidR="006756ED" w:rsidRDefault="006756ED" w:rsidP="00F06AD1">
            <w:pPr>
              <w:rPr>
                <w:rFonts w:cs="Arial"/>
                <w:sz w:val="20"/>
              </w:rPr>
            </w:pPr>
          </w:p>
          <w:p w:rsidR="006756ED" w:rsidRPr="00FF6ED5" w:rsidRDefault="006756ED" w:rsidP="00F06AD1">
            <w:pPr>
              <w:rPr>
                <w:rFonts w:cs="Arial"/>
                <w:sz w:val="20"/>
              </w:rPr>
            </w:pPr>
          </w:p>
        </w:tc>
      </w:tr>
    </w:tbl>
    <w:p w:rsidR="006756ED" w:rsidRDefault="006756ED" w:rsidP="006756ED">
      <w:r>
        <w:br w:type="page"/>
      </w:r>
    </w:p>
    <w:p w:rsidR="006756ED" w:rsidRDefault="006756ED" w:rsidP="006756ED">
      <w:pPr>
        <w:keepNext/>
        <w:keepLines/>
        <w:spacing w:before="40"/>
        <w:ind w:left="37"/>
        <w:outlineLvl w:val="2"/>
        <w:sectPr w:rsidR="006756ED" w:rsidSect="00405027">
          <w:headerReference w:type="default" r:id="rId9"/>
          <w:footerReference w:type="default" r:id="rId10"/>
          <w:pgSz w:w="11906" w:h="16838"/>
          <w:pgMar w:top="1134"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2"/>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6756ED" w:rsidRPr="00E206A3" w:rsidRDefault="006756ED" w:rsidP="006756ED">
      <w:pPr>
        <w:rPr>
          <w:rFonts w:eastAsia="Century Gothic" w:cstheme="minorHAnsi"/>
          <w:b/>
        </w:rPr>
      </w:pPr>
      <w:r w:rsidRPr="00E206A3">
        <w:rPr>
          <w:rFonts w:eastAsia="Century Gothic" w:cstheme="minorHAnsi"/>
          <w:b/>
          <w:spacing w:val="-1"/>
        </w:rPr>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EC66C3">
        <w:rPr>
          <w:rFonts w:cstheme="minorHAnsi"/>
          <w:b/>
        </w:rPr>
        <w:t>Athletics NI</w:t>
      </w:r>
      <w:r w:rsidRPr="00E206A3">
        <w:rPr>
          <w:rFonts w:cstheme="minorHAnsi"/>
          <w:b/>
        </w:rPr>
        <w:t xml:space="preserve"> only ask about convictions which are defined as “not protected” for the purposes of obtaining a Standard or Enhanced disclosure </w:t>
      </w:r>
      <w:r w:rsidRPr="00E206A3">
        <w:rPr>
          <w:rFonts w:eastAsia="Century Gothic" w:cstheme="minorHAnsi"/>
          <w:b/>
        </w:rPr>
        <w:t>Failure</w:t>
      </w:r>
      <w:r w:rsidRPr="00E206A3">
        <w:rPr>
          <w:rFonts w:eastAsia="Century Gothic" w:cstheme="minorHAnsi"/>
          <w:b/>
          <w:spacing w:val="-5"/>
        </w:rPr>
        <w:t xml:space="preserve"> </w:t>
      </w:r>
      <w:r w:rsidRPr="00E206A3">
        <w:rPr>
          <w:rFonts w:eastAsia="Century Gothic" w:cstheme="minorHAnsi"/>
          <w:b/>
        </w:rPr>
        <w:t>to</w:t>
      </w:r>
      <w:r w:rsidRPr="00E206A3">
        <w:rPr>
          <w:rFonts w:eastAsia="Century Gothic" w:cstheme="minorHAnsi"/>
          <w:b/>
          <w:spacing w:val="-5"/>
        </w:rPr>
        <w:t xml:space="preserve"> </w:t>
      </w:r>
      <w:r w:rsidRPr="00E206A3">
        <w:rPr>
          <w:rFonts w:eastAsia="Century Gothic" w:cstheme="minorHAnsi"/>
          <w:b/>
          <w:spacing w:val="-1"/>
        </w:rPr>
        <w:t>disclose</w:t>
      </w:r>
      <w:r w:rsidRPr="00E206A3">
        <w:rPr>
          <w:rFonts w:eastAsia="Century Gothic" w:cstheme="minorHAnsi"/>
          <w:b/>
          <w:spacing w:val="-5"/>
        </w:rPr>
        <w:t xml:space="preserve"> </w:t>
      </w:r>
      <w:r w:rsidRPr="00E206A3">
        <w:rPr>
          <w:rFonts w:eastAsia="Century Gothic" w:cstheme="minorHAnsi"/>
          <w:b/>
          <w:spacing w:val="-1"/>
        </w:rPr>
        <w:t>such</w:t>
      </w:r>
      <w:r w:rsidRPr="00E206A3">
        <w:rPr>
          <w:rFonts w:eastAsia="Century Gothic" w:cstheme="minorHAnsi"/>
          <w:b/>
          <w:spacing w:val="20"/>
          <w:w w:val="99"/>
        </w:rPr>
        <w:t xml:space="preserve"> </w:t>
      </w:r>
      <w:r w:rsidRPr="00E206A3">
        <w:rPr>
          <w:rFonts w:eastAsia="Century Gothic" w:cstheme="minorHAnsi"/>
          <w:b/>
          <w:spacing w:val="-1"/>
        </w:rPr>
        <w:t>information</w:t>
      </w:r>
      <w:r w:rsidRPr="00E206A3">
        <w:rPr>
          <w:rFonts w:eastAsia="Century Gothic" w:cstheme="minorHAnsi"/>
          <w:b/>
          <w:spacing w:val="-6"/>
        </w:rPr>
        <w:t xml:space="preserve"> </w:t>
      </w:r>
      <w:r w:rsidRPr="00E206A3">
        <w:rPr>
          <w:rFonts w:eastAsia="Century Gothic" w:cstheme="minorHAnsi"/>
          <w:b/>
        </w:rPr>
        <w:t>could</w:t>
      </w:r>
      <w:r w:rsidRPr="00E206A3">
        <w:rPr>
          <w:rFonts w:eastAsia="Century Gothic" w:cstheme="minorHAnsi"/>
          <w:b/>
          <w:spacing w:val="-7"/>
        </w:rPr>
        <w:t xml:space="preserve"> </w:t>
      </w:r>
      <w:r w:rsidRPr="00E206A3">
        <w:rPr>
          <w:rFonts w:eastAsia="Century Gothic" w:cstheme="minorHAnsi"/>
          <w:b/>
        </w:rPr>
        <w:t>result</w:t>
      </w:r>
      <w:r w:rsidRPr="00E206A3">
        <w:rPr>
          <w:rFonts w:eastAsia="Century Gothic" w:cstheme="minorHAnsi"/>
          <w:b/>
          <w:spacing w:val="-7"/>
        </w:rPr>
        <w:t xml:space="preserve"> </w:t>
      </w:r>
      <w:r w:rsidRPr="00E206A3">
        <w:rPr>
          <w:rFonts w:eastAsia="Century Gothic" w:cstheme="minorHAnsi"/>
          <w:b/>
          <w:spacing w:val="-1"/>
        </w:rPr>
        <w:t>in</w:t>
      </w:r>
      <w:r w:rsidRPr="00E206A3">
        <w:rPr>
          <w:rFonts w:eastAsia="Century Gothic" w:cstheme="minorHAnsi"/>
          <w:b/>
          <w:spacing w:val="-6"/>
        </w:rPr>
        <w:t xml:space="preserve"> </w:t>
      </w:r>
      <w:r w:rsidRPr="00E206A3">
        <w:rPr>
          <w:rFonts w:eastAsia="Century Gothic" w:cstheme="minorHAnsi"/>
          <w:b/>
        </w:rPr>
        <w:t>termination</w:t>
      </w:r>
      <w:r w:rsidRPr="00E206A3">
        <w:rPr>
          <w:rFonts w:eastAsia="Century Gothic" w:cstheme="minorHAnsi"/>
          <w:b/>
          <w:spacing w:val="-8"/>
        </w:rPr>
        <w:t xml:space="preserve"> </w:t>
      </w:r>
      <w:r w:rsidRPr="00E206A3">
        <w:rPr>
          <w:rFonts w:eastAsia="Century Gothic" w:cstheme="minorHAnsi"/>
          <w:b/>
        </w:rPr>
        <w:t>of</w:t>
      </w:r>
      <w:r w:rsidRPr="00E206A3">
        <w:rPr>
          <w:rFonts w:eastAsia="Century Gothic" w:cstheme="minorHAnsi"/>
          <w:b/>
          <w:spacing w:val="-7"/>
        </w:rPr>
        <w:t xml:space="preserve"> </w:t>
      </w:r>
      <w:r w:rsidRPr="00E206A3">
        <w:rPr>
          <w:rFonts w:eastAsia="Century Gothic" w:cstheme="minorHAnsi"/>
          <w:b/>
        </w:rPr>
        <w:t>this</w:t>
      </w:r>
      <w:r w:rsidRPr="00E206A3">
        <w:rPr>
          <w:rFonts w:eastAsia="Century Gothic" w:cstheme="minorHAnsi"/>
          <w:b/>
          <w:spacing w:val="-7"/>
        </w:rPr>
        <w:t xml:space="preserve"> </w:t>
      </w:r>
      <w:r w:rsidRPr="00E206A3">
        <w:rPr>
          <w:rFonts w:eastAsia="Century Gothic" w:cstheme="minorHAnsi"/>
          <w:b/>
        </w:rPr>
        <w:t>role.</w:t>
      </w:r>
      <w:r w:rsidRPr="00E206A3">
        <w:rPr>
          <w:rFonts w:eastAsia="Century Gothic" w:cstheme="minorHAnsi"/>
          <w:b/>
          <w:spacing w:val="-8"/>
        </w:rPr>
        <w:t xml:space="preserve"> </w:t>
      </w:r>
      <w:r w:rsidRPr="00E206A3">
        <w:rPr>
          <w:rFonts w:eastAsia="Century Gothic" w:cstheme="minorHAnsi"/>
          <w:b/>
          <w:spacing w:val="-1"/>
        </w:rPr>
        <w:t>It</w:t>
      </w:r>
      <w:r w:rsidRPr="00E206A3">
        <w:rPr>
          <w:rFonts w:eastAsia="Century Gothic" w:cstheme="minorHAnsi"/>
          <w:b/>
          <w:spacing w:val="-6"/>
        </w:rPr>
        <w:t xml:space="preserve"> </w:t>
      </w:r>
      <w:r w:rsidRPr="00E206A3">
        <w:rPr>
          <w:rFonts w:eastAsia="Century Gothic" w:cstheme="minorHAnsi"/>
          <w:b/>
          <w:spacing w:val="-1"/>
        </w:rPr>
        <w:t>should</w:t>
      </w:r>
      <w:r w:rsidRPr="00E206A3">
        <w:rPr>
          <w:rFonts w:eastAsia="Century Gothic" w:cstheme="minorHAnsi"/>
          <w:b/>
          <w:spacing w:val="-6"/>
        </w:rPr>
        <w:t xml:space="preserve"> </w:t>
      </w:r>
      <w:r w:rsidRPr="00E206A3">
        <w:rPr>
          <w:rFonts w:eastAsia="Century Gothic" w:cstheme="minorHAnsi"/>
          <w:b/>
          <w:spacing w:val="-1"/>
        </w:rPr>
        <w:t>be</w:t>
      </w:r>
      <w:r w:rsidRPr="00E206A3">
        <w:rPr>
          <w:rFonts w:eastAsia="Century Gothic" w:cstheme="minorHAnsi"/>
          <w:b/>
          <w:spacing w:val="-5"/>
        </w:rPr>
        <w:t xml:space="preserve"> </w:t>
      </w:r>
      <w:r w:rsidRPr="00E206A3">
        <w:rPr>
          <w:rFonts w:eastAsia="Century Gothic" w:cstheme="minorHAnsi"/>
          <w:b/>
        </w:rPr>
        <w:t>noted</w:t>
      </w:r>
      <w:r w:rsidRPr="00E206A3">
        <w:rPr>
          <w:rFonts w:eastAsia="Century Gothic" w:cstheme="minorHAnsi"/>
          <w:b/>
          <w:spacing w:val="-7"/>
        </w:rPr>
        <w:t xml:space="preserve"> </w:t>
      </w:r>
      <w:r w:rsidRPr="00E206A3">
        <w:rPr>
          <w:rFonts w:eastAsia="Century Gothic" w:cstheme="minorHAnsi"/>
          <w:b/>
        </w:rPr>
        <w:t>that</w:t>
      </w:r>
      <w:r w:rsidRPr="00E206A3">
        <w:rPr>
          <w:rFonts w:eastAsia="Century Gothic" w:cstheme="minorHAnsi"/>
          <w:b/>
          <w:spacing w:val="-7"/>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for</w:t>
      </w:r>
      <w:r w:rsidRPr="00E206A3">
        <w:rPr>
          <w:rFonts w:eastAsia="Century Gothic" w:cstheme="minorHAnsi"/>
          <w:b/>
          <w:spacing w:val="-6"/>
        </w:rPr>
        <w:t xml:space="preserve"> </w:t>
      </w:r>
      <w:r w:rsidRPr="00E206A3">
        <w:rPr>
          <w:rFonts w:eastAsia="Century Gothic" w:cstheme="minorHAnsi"/>
          <w:b/>
        </w:rPr>
        <w:t>offences</w:t>
      </w:r>
      <w:r w:rsidRPr="00E206A3">
        <w:rPr>
          <w:rFonts w:eastAsia="Century Gothic" w:cstheme="minorHAnsi"/>
          <w:b/>
          <w:spacing w:val="26"/>
          <w:w w:val="99"/>
        </w:rPr>
        <w:t xml:space="preserve"> </w:t>
      </w:r>
      <w:r w:rsidRPr="00E206A3">
        <w:rPr>
          <w:rFonts w:eastAsia="Century Gothic" w:cstheme="minorHAnsi"/>
          <w:b/>
          <w:spacing w:val="-1"/>
        </w:rPr>
        <w:t>do</w:t>
      </w:r>
      <w:r w:rsidRPr="00E206A3">
        <w:rPr>
          <w:rFonts w:eastAsia="Century Gothic" w:cstheme="minorHAnsi"/>
          <w:b/>
          <w:spacing w:val="-6"/>
        </w:rPr>
        <w:t xml:space="preserve"> </w:t>
      </w:r>
      <w:r w:rsidRPr="00E206A3">
        <w:rPr>
          <w:rFonts w:eastAsia="Century Gothic" w:cstheme="minorHAnsi"/>
          <w:b/>
        </w:rPr>
        <w:t>not</w:t>
      </w:r>
      <w:r w:rsidRPr="00E206A3">
        <w:rPr>
          <w:rFonts w:eastAsia="Century Gothic" w:cstheme="minorHAnsi"/>
          <w:b/>
          <w:spacing w:val="-6"/>
        </w:rPr>
        <w:t xml:space="preserve"> </w:t>
      </w:r>
      <w:r w:rsidRPr="00E206A3">
        <w:rPr>
          <w:rFonts w:eastAsia="Century Gothic" w:cstheme="minorHAnsi"/>
          <w:b/>
        </w:rPr>
        <w:t>necessarily</w:t>
      </w:r>
      <w:r w:rsidRPr="00E206A3">
        <w:rPr>
          <w:rFonts w:eastAsia="Century Gothic" w:cstheme="minorHAnsi"/>
          <w:b/>
          <w:spacing w:val="-6"/>
        </w:rPr>
        <w:t xml:space="preserve"> </w:t>
      </w:r>
      <w:r w:rsidRPr="00E206A3">
        <w:rPr>
          <w:rFonts w:eastAsia="Century Gothic" w:cstheme="minorHAnsi"/>
          <w:b/>
          <w:spacing w:val="-1"/>
        </w:rPr>
        <w:t>debar</w:t>
      </w:r>
      <w:r w:rsidRPr="00E206A3">
        <w:rPr>
          <w:rFonts w:eastAsia="Century Gothic" w:cstheme="minorHAnsi"/>
          <w:b/>
          <w:spacing w:val="-6"/>
        </w:rPr>
        <w:t xml:space="preserve"> </w:t>
      </w:r>
      <w:r w:rsidRPr="00E206A3">
        <w:rPr>
          <w:rFonts w:eastAsia="Century Gothic" w:cstheme="minorHAnsi"/>
          <w:b/>
          <w:spacing w:val="-1"/>
        </w:rPr>
        <w:t>an</w:t>
      </w:r>
      <w:r w:rsidRPr="00E206A3">
        <w:rPr>
          <w:rFonts w:eastAsia="Century Gothic" w:cstheme="minorHAnsi"/>
          <w:b/>
          <w:spacing w:val="-6"/>
        </w:rPr>
        <w:t xml:space="preserve"> </w:t>
      </w:r>
      <w:r w:rsidRPr="00E206A3">
        <w:rPr>
          <w:rFonts w:eastAsia="Century Gothic" w:cstheme="minorHAnsi"/>
          <w:b/>
          <w:spacing w:val="-1"/>
        </w:rPr>
        <w:t>applicant</w:t>
      </w:r>
      <w:r w:rsidRPr="00E206A3">
        <w:rPr>
          <w:rFonts w:eastAsia="Century Gothic" w:cstheme="minorHAnsi"/>
          <w:b/>
          <w:spacing w:val="-5"/>
        </w:rPr>
        <w:t xml:space="preserve"> </w:t>
      </w:r>
      <w:r w:rsidRPr="00E206A3">
        <w:rPr>
          <w:rFonts w:eastAsia="Century Gothic" w:cstheme="minorHAnsi"/>
          <w:b/>
        </w:rPr>
        <w:t>from</w:t>
      </w:r>
      <w:r w:rsidRPr="00E206A3">
        <w:rPr>
          <w:rFonts w:eastAsia="Century Gothic" w:cstheme="minorHAnsi"/>
          <w:b/>
          <w:spacing w:val="-6"/>
        </w:rPr>
        <w:t xml:space="preserve"> </w:t>
      </w:r>
      <w:r w:rsidRPr="00E206A3">
        <w:rPr>
          <w:rFonts w:eastAsia="Century Gothic" w:cstheme="minorHAnsi"/>
          <w:b/>
        </w:rPr>
        <w:t>obtaining</w:t>
      </w:r>
      <w:r w:rsidRPr="00E206A3">
        <w:rPr>
          <w:rFonts w:eastAsia="Century Gothic" w:cstheme="minorHAnsi"/>
          <w:b/>
          <w:spacing w:val="-7"/>
        </w:rPr>
        <w:t xml:space="preserve"> </w:t>
      </w:r>
      <w:r w:rsidRPr="00E206A3">
        <w:rPr>
          <w:rFonts w:eastAsia="Century Gothic"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1775319550"/>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627927723"/>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p>
    <w:tbl>
      <w:tblPr>
        <w:tblW w:w="9629" w:type="dxa"/>
        <w:tblLook w:val="0000" w:firstRow="0" w:lastRow="0" w:firstColumn="0" w:lastColumn="0" w:noHBand="0" w:noVBand="0"/>
      </w:tblPr>
      <w:tblGrid>
        <w:gridCol w:w="9629"/>
      </w:tblGrid>
      <w:tr w:rsidR="006756ED" w:rsidRPr="00E206A3" w:rsidTr="00F06AD1">
        <w:trPr>
          <w:trHeight w:val="199"/>
        </w:trPr>
        <w:tc>
          <w:tcPr>
            <w:tcW w:w="9629"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p w:rsidR="006756ED" w:rsidRPr="00E206A3" w:rsidRDefault="006756ED" w:rsidP="00F06AD1">
            <w:pPr>
              <w:tabs>
                <w:tab w:val="left" w:pos="2520"/>
              </w:tabs>
              <w:rPr>
                <w:rFonts w:cstheme="minorHAnsi"/>
              </w:rPr>
            </w:pPr>
            <w:r w:rsidRPr="00E206A3">
              <w:rPr>
                <w:rFonts w:cstheme="minorHAnsi"/>
              </w:rPr>
              <w:t xml:space="preserve">    </w:t>
            </w:r>
          </w:p>
        </w:tc>
      </w:tr>
    </w:tbl>
    <w:p w:rsidR="006756ED" w:rsidRPr="00E206A3" w:rsidRDefault="006756ED" w:rsidP="006756ED">
      <w:pPr>
        <w:spacing w:before="11"/>
        <w:rPr>
          <w:rFonts w:eastAsia="Century Gothic" w:cstheme="minorHAnsi"/>
          <w:sz w:val="7"/>
          <w:szCs w:val="7"/>
        </w:rPr>
      </w:pP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Is there any reason that you cannot work in regulated activity?</w:t>
      </w:r>
      <w:r w:rsidRPr="00E206A3">
        <w:rPr>
          <w:rFonts w:cstheme="minorHAnsi"/>
          <w:b/>
          <w:bCs/>
          <w:w w:val="95"/>
          <w:position w:val="1"/>
          <w:lang w:val="en-US"/>
        </w:rPr>
        <w:t xml:space="preserv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1128974613"/>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949536775"/>
          <w14:checkbox>
            <w14:checked w14:val="0"/>
            <w14:checkedState w14:val="2612" w14:font="MS Gothic"/>
            <w14:uncheckedState w14:val="2610" w14:font="MS Gothic"/>
          </w14:checkbox>
        </w:sdt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p>
    <w:tbl>
      <w:tblPr>
        <w:tblW w:w="9781" w:type="dxa"/>
        <w:tblInd w:w="-152" w:type="dxa"/>
        <w:tblLook w:val="0000" w:firstRow="0" w:lastRow="0" w:firstColumn="0" w:lastColumn="0" w:noHBand="0" w:noVBand="0"/>
      </w:tblPr>
      <w:tblGrid>
        <w:gridCol w:w="9781"/>
      </w:tblGrid>
      <w:tr w:rsidR="006756ED" w:rsidRPr="00E206A3" w:rsidTr="00F06AD1">
        <w:trPr>
          <w:trHeight w:val="264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p w:rsidR="006756ED" w:rsidRPr="00E206A3" w:rsidRDefault="006756ED" w:rsidP="00F06AD1">
            <w:pPr>
              <w:tabs>
                <w:tab w:val="left" w:pos="2520"/>
              </w:tabs>
              <w:rPr>
                <w:rFonts w:cstheme="minorHAnsi"/>
              </w:rPr>
            </w:pPr>
            <w:r w:rsidRPr="00E206A3">
              <w:rPr>
                <w:rFonts w:cstheme="minorHAnsi"/>
              </w:rPr>
              <w:t xml:space="preserve">     </w:t>
            </w:r>
          </w:p>
          <w:p w:rsidR="006756ED" w:rsidRPr="00E206A3" w:rsidRDefault="006756ED" w:rsidP="00F06AD1">
            <w:pPr>
              <w:tabs>
                <w:tab w:val="left" w:pos="2520"/>
              </w:tabs>
              <w:rPr>
                <w:rFonts w:cstheme="minorHAnsi"/>
              </w:rPr>
            </w:pPr>
          </w:p>
        </w:tc>
      </w:tr>
    </w:tbl>
    <w:p w:rsidR="006756ED" w:rsidRDefault="006756ED" w:rsidP="006756ED">
      <w:pPr>
        <w:spacing w:after="200" w:line="288" w:lineRule="auto"/>
        <w:ind w:left="-567"/>
        <w:jc w:val="both"/>
        <w:rPr>
          <w:rFonts w:cstheme="minorHAnsi"/>
          <w:b/>
          <w:bCs/>
          <w:sz w:val="24"/>
          <w:lang w:val="en-US"/>
        </w:rPr>
      </w:pPr>
    </w:p>
    <w:p w:rsidR="006756ED" w:rsidRPr="00E206A3" w:rsidRDefault="006756ED" w:rsidP="006756ED">
      <w:pPr>
        <w:rPr>
          <w:rFonts w:cstheme="minorHAnsi"/>
          <w:b/>
          <w:bCs/>
          <w:sz w:val="24"/>
          <w:lang w:val="en-US"/>
        </w:rPr>
      </w:pPr>
      <w:r>
        <w:rPr>
          <w:rFonts w:cstheme="minorHAnsi"/>
          <w:b/>
          <w:bCs/>
          <w:sz w:val="24"/>
          <w:lang w:val="en-US"/>
        </w:rPr>
        <w:br w:type="page"/>
      </w: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lastRenderedPageBreak/>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6756ED" w:rsidRDefault="00C55ADA" w:rsidP="006756ED">
      <w:pPr>
        <w:spacing w:after="200" w:line="288" w:lineRule="auto"/>
        <w:rPr>
          <w:rFonts w:cstheme="minorHAnsi"/>
          <w:b/>
          <w:sz w:val="24"/>
          <w:lang w:val="en-US"/>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B718D" w:rsidRDefault="005B718D" w:rsidP="004929D0">
      <w:pPr>
        <w:tabs>
          <w:tab w:val="left" w:pos="2520"/>
        </w:tabs>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Content>
      <w:sdt>
        <w:sdtPr>
          <w:id w:val="102081789"/>
          <w:docPartObj>
            <w:docPartGallery w:val="Page Numbers (Top of Page)"/>
            <w:docPartUnique/>
          </w:docPartObj>
        </w:sdt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C66C3">
    <w:pPr>
      <w:pStyle w:val="Header"/>
    </w:pPr>
    <w:r>
      <w:rPr>
        <w:noProof/>
        <w:lang w:val="en-US"/>
      </w:rPr>
      <w:drawing>
        <wp:anchor distT="0" distB="0" distL="114300" distR="114300" simplePos="0" relativeHeight="251658240" behindDoc="1" locked="0" layoutInCell="1" allowOverlap="1" wp14:anchorId="12B041DA">
          <wp:simplePos x="0" y="0"/>
          <wp:positionH relativeFrom="page">
            <wp:posOffset>5769610</wp:posOffset>
          </wp:positionH>
          <wp:positionV relativeFrom="paragraph">
            <wp:posOffset>-306705</wp:posOffset>
          </wp:positionV>
          <wp:extent cx="1441058" cy="1019175"/>
          <wp:effectExtent l="0" t="0" r="6985" b="0"/>
          <wp:wrapTight wrapText="bothSides">
            <wp:wrapPolygon edited="0">
              <wp:start x="0" y="0"/>
              <wp:lineTo x="0" y="20994"/>
              <wp:lineTo x="21419" y="20994"/>
              <wp:lineTo x="21419" y="0"/>
              <wp:lineTo x="0" y="0"/>
            </wp:wrapPolygon>
          </wp:wrapTight>
          <wp:docPr id="2" name="Picture 2" descr="Athletics NI Seek to Recruit CEO | Athletics NI News | Athletics News Northern  Ireland | Athletics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letics NI Seek to Recruit CEO | Athletics NI News | Athletics News Northern  Ireland | Athletics Northern Ir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058" cy="10191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00C309A7">
      <w:rPr>
        <w:noProof/>
        <w:lang w:val="en-US"/>
      </w:rPr>
      <w:drawing>
        <wp:inline distT="0" distB="0" distL="0" distR="0" wp14:anchorId="74E2C0D6" wp14:editId="3A0CD7CA">
          <wp:extent cx="1441058" cy="1019175"/>
          <wp:effectExtent l="0" t="0" r="6985" b="0"/>
          <wp:docPr id="1" name="Picture 1" descr="Athletics NI Seek to Recruit CEO | Athletics NI News | Athletics News Northern  Ireland | Athletics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letics NI Seek to Recruit CEO | Athletics NI News | Athletics News Northern  Ireland | Athletics Northern Ir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009" cy="1020555"/>
                  </a:xfrm>
                  <a:prstGeom prst="rect">
                    <a:avLst/>
                  </a:prstGeom>
                  <a:noFill/>
                  <a:ln>
                    <a:noFill/>
                  </a:ln>
                </pic:spPr>
              </pic:pic>
            </a:graphicData>
          </a:graphic>
        </wp:inline>
      </w:drawing>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564EF"/>
    <w:rsid w:val="00207C09"/>
    <w:rsid w:val="0022120F"/>
    <w:rsid w:val="00234B5E"/>
    <w:rsid w:val="002723E1"/>
    <w:rsid w:val="00274E4B"/>
    <w:rsid w:val="002F4AE6"/>
    <w:rsid w:val="003B7C41"/>
    <w:rsid w:val="003D5C8A"/>
    <w:rsid w:val="003E4E47"/>
    <w:rsid w:val="00474620"/>
    <w:rsid w:val="004929D0"/>
    <w:rsid w:val="005059C8"/>
    <w:rsid w:val="00550E35"/>
    <w:rsid w:val="005704B3"/>
    <w:rsid w:val="005B718D"/>
    <w:rsid w:val="005D3647"/>
    <w:rsid w:val="005E5598"/>
    <w:rsid w:val="006756ED"/>
    <w:rsid w:val="00745316"/>
    <w:rsid w:val="00745321"/>
    <w:rsid w:val="00767E4E"/>
    <w:rsid w:val="00767F0A"/>
    <w:rsid w:val="00800234"/>
    <w:rsid w:val="00861C21"/>
    <w:rsid w:val="00876357"/>
    <w:rsid w:val="008818F8"/>
    <w:rsid w:val="008E387F"/>
    <w:rsid w:val="009168FC"/>
    <w:rsid w:val="00941309"/>
    <w:rsid w:val="009470EE"/>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309A7"/>
    <w:rsid w:val="00C465E7"/>
    <w:rsid w:val="00C55ADA"/>
    <w:rsid w:val="00C57918"/>
    <w:rsid w:val="00C96DBE"/>
    <w:rsid w:val="00CD323A"/>
    <w:rsid w:val="00CE749C"/>
    <w:rsid w:val="00D1608B"/>
    <w:rsid w:val="00D83B04"/>
    <w:rsid w:val="00DB0AEF"/>
    <w:rsid w:val="00E76F2D"/>
    <w:rsid w:val="00E8225B"/>
    <w:rsid w:val="00E84755"/>
    <w:rsid w:val="00E9055D"/>
    <w:rsid w:val="00EB7D0D"/>
    <w:rsid w:val="00EC66C3"/>
    <w:rsid w:val="00ED6F4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A35C98"/>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30BA-8C0B-4131-84BA-F2A2BA61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HR Officer</cp:lastModifiedBy>
  <cp:revision>8</cp:revision>
  <dcterms:created xsi:type="dcterms:W3CDTF">2022-06-16T09:53:00Z</dcterms:created>
  <dcterms:modified xsi:type="dcterms:W3CDTF">2022-06-16T10:18:00Z</dcterms:modified>
</cp:coreProperties>
</file>