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FA" w:rsidRDefault="005769FA" w:rsidP="005769F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ge">
              <wp:posOffset>409575</wp:posOffset>
            </wp:positionV>
            <wp:extent cx="1607820" cy="561975"/>
            <wp:effectExtent l="0" t="0" r="0" b="9525"/>
            <wp:wrapSquare wrapText="bothSides"/>
            <wp:docPr id="1" name="Picture 1" descr="S:\Marketing, Communication &amp; Events\Marketing &amp; Website\Logos\Athletics NI Logo\Logo-AthleticsNI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, Communication &amp; Events\Marketing &amp; Website\Logos\Athletics NI Logo\Logo-AthleticsNIWhite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9FA" w:rsidRDefault="005769FA" w:rsidP="005769F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0C3AA2">
        <w:rPr>
          <w:rFonts w:ascii="Arial" w:hAnsi="Arial" w:cs="Arial"/>
          <w:b/>
          <w:bCs/>
          <w:sz w:val="24"/>
          <w:szCs w:val="24"/>
        </w:rPr>
        <w:t>Summary Notes of ANI Trac</w:t>
      </w:r>
      <w:r>
        <w:rPr>
          <w:rFonts w:ascii="Arial" w:hAnsi="Arial" w:cs="Arial"/>
          <w:b/>
          <w:bCs/>
          <w:sz w:val="24"/>
          <w:szCs w:val="24"/>
        </w:rPr>
        <w:t>k and Field Committee Meeting</w:t>
      </w:r>
    </w:p>
    <w:p w:rsidR="005769FA" w:rsidRPr="000C3AA2" w:rsidRDefault="005769FA" w:rsidP="005769F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0C3AA2">
        <w:rPr>
          <w:rFonts w:ascii="Arial" w:hAnsi="Arial" w:cs="Arial"/>
          <w:b/>
          <w:bCs/>
          <w:sz w:val="24"/>
          <w:szCs w:val="24"/>
        </w:rPr>
        <w:t>December 2020</w:t>
      </w:r>
    </w:p>
    <w:p w:rsidR="005769FA" w:rsidRPr="000C3AA2" w:rsidRDefault="005769FA" w:rsidP="005769F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Appointment of officer bearers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Chair – Joy Alexander</w:t>
      </w:r>
    </w:p>
    <w:p w:rsidR="005769FA" w:rsidRPr="000C3AA2" w:rsidRDefault="005769FA" w:rsidP="005769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Secretary – Wendy Davis</w:t>
      </w:r>
    </w:p>
    <w:p w:rsidR="005769FA" w:rsidRPr="000C3AA2" w:rsidRDefault="005769FA" w:rsidP="005769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Board Rep – Barbara Scott</w:t>
      </w:r>
      <w:bookmarkStart w:id="0" w:name="_GoBack"/>
      <w:bookmarkEnd w:id="0"/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Minutes of Meetings – Agreement to publish a summary of Track and Field Committee minutes on the ANI website from 2021.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Clarity on NI record definition and eligibility to be undertaken. To be progressed by ANI Board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 xml:space="preserve">Confirmation of cancellation of 2021 NI &amp; Ulster Age group indoor championships due to COVID restrictions. 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 xml:space="preserve">Discussion on Track and Field Committee Sub groups – type (technical, facilities, strategy and potential coaching) membership and role. 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Discussion on arrangements for forthcoming outdoor sprint and 10k track meeting a (December 2020) and indoor competition (Jan 2021)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Conflict of interest policy to be issued to all committee members.</w:t>
      </w: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5769FA" w:rsidRPr="000C3AA2" w:rsidRDefault="005769FA" w:rsidP="005769FA">
      <w:pPr>
        <w:pStyle w:val="ListParagraph"/>
        <w:rPr>
          <w:rFonts w:ascii="Arial" w:hAnsi="Arial" w:cs="Arial"/>
          <w:sz w:val="24"/>
          <w:szCs w:val="24"/>
        </w:rPr>
      </w:pPr>
    </w:p>
    <w:p w:rsidR="00684970" w:rsidRPr="005769FA" w:rsidRDefault="005769FA" w:rsidP="00576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AA2">
        <w:rPr>
          <w:rFonts w:ascii="Arial" w:hAnsi="Arial" w:cs="Arial"/>
          <w:sz w:val="24"/>
          <w:szCs w:val="24"/>
        </w:rPr>
        <w:t>Date of Next Meeting – 19 January 2021.</w:t>
      </w:r>
    </w:p>
    <w:sectPr w:rsidR="00684970" w:rsidRPr="00576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6F00"/>
    <w:multiLevelType w:val="hybridMultilevel"/>
    <w:tmpl w:val="F2FAFD46"/>
    <w:lvl w:ilvl="0" w:tplc="3678154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56F0F"/>
    <w:multiLevelType w:val="hybridMultilevel"/>
    <w:tmpl w:val="AB80F3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7D16BC"/>
    <w:multiLevelType w:val="hybridMultilevel"/>
    <w:tmpl w:val="A7143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A"/>
    <w:rsid w:val="005769FA"/>
    <w:rsid w:val="006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1DD94-6D86-407C-8A5C-ABD3C594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1</cp:revision>
  <dcterms:created xsi:type="dcterms:W3CDTF">2021-02-25T16:40:00Z</dcterms:created>
  <dcterms:modified xsi:type="dcterms:W3CDTF">2021-02-25T16:44:00Z</dcterms:modified>
</cp:coreProperties>
</file>